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Mar>
          <w:left w:w="0" w:type="dxa"/>
          <w:right w:w="0" w:type="dxa"/>
        </w:tblCellMar>
        <w:tblLook w:val="04A0" w:firstRow="1" w:lastRow="0" w:firstColumn="1" w:lastColumn="0" w:noHBand="0" w:noVBand="1"/>
      </w:tblPr>
      <w:tblGrid>
        <w:gridCol w:w="9070"/>
      </w:tblGrid>
      <w:tr w:rsidR="00176DB8" w:rsidRPr="00FA1B8A" w:rsidTr="00713D7E">
        <w:trPr>
          <w:jc w:val="center"/>
        </w:trPr>
        <w:tc>
          <w:tcPr>
            <w:tcW w:w="0" w:type="auto"/>
            <w:tcMar>
              <w:top w:w="300" w:type="dxa"/>
              <w:left w:w="180" w:type="dxa"/>
              <w:bottom w:w="0" w:type="dxa"/>
              <w:right w:w="180" w:type="dxa"/>
            </w:tcMar>
            <w:hideMark/>
          </w:tcPr>
          <w:p w:rsidR="00176DB8" w:rsidRPr="00FA1B8A" w:rsidRDefault="00176DB8" w:rsidP="00713D7E">
            <w:pPr>
              <w:jc w:val="center"/>
              <w:rPr>
                <w:b/>
                <w:bCs/>
                <w:sz w:val="22"/>
                <w:szCs w:val="22"/>
              </w:rPr>
            </w:pPr>
            <w:bookmarkStart w:id="0" w:name="_GoBack"/>
            <w:bookmarkEnd w:id="0"/>
            <w:r w:rsidRPr="00FA1B8A">
              <w:rPr>
                <w:b/>
                <w:bCs/>
                <w:sz w:val="22"/>
                <w:szCs w:val="22"/>
              </w:rPr>
              <w:t>KLAUZULA INFORMACYJNA</w:t>
            </w:r>
          </w:p>
          <w:p w:rsidR="00176DB8" w:rsidRPr="00FA1B8A" w:rsidRDefault="00176DB8" w:rsidP="00713D7E">
            <w:pPr>
              <w:spacing w:after="120"/>
              <w:jc w:val="center"/>
              <w:rPr>
                <w:sz w:val="22"/>
                <w:szCs w:val="22"/>
              </w:rPr>
            </w:pPr>
            <w:r w:rsidRPr="00FA1B8A">
              <w:rPr>
                <w:b/>
                <w:bCs/>
                <w:sz w:val="22"/>
                <w:szCs w:val="22"/>
              </w:rPr>
              <w:t>dot. przetwarzania danych osobowych w związku udzieleniem dotacji celowej na dofinansowanie kosztów inwestycji z zakresu ochrony środowiska związanych z</w:t>
            </w:r>
            <w:r w:rsidR="000F0A18">
              <w:rPr>
                <w:b/>
                <w:bCs/>
                <w:sz w:val="22"/>
                <w:szCs w:val="22"/>
              </w:rPr>
              <w:t xml:space="preserve"> demontażem i</w:t>
            </w:r>
            <w:r w:rsidRPr="00FA1B8A">
              <w:rPr>
                <w:b/>
                <w:bCs/>
                <w:sz w:val="22"/>
                <w:szCs w:val="22"/>
              </w:rPr>
              <w:t xml:space="preserve"> usuwaniem wyrobów zawierających azbest</w:t>
            </w:r>
          </w:p>
        </w:tc>
      </w:tr>
    </w:tbl>
    <w:p w:rsidR="00176DB8" w:rsidRDefault="00176DB8" w:rsidP="00176DB8">
      <w:pPr>
        <w:autoSpaceDE w:val="0"/>
        <w:autoSpaceDN w:val="0"/>
        <w:adjustRightInd w:val="0"/>
        <w:jc w:val="center"/>
        <w:rPr>
          <w:sz w:val="22"/>
          <w:szCs w:val="22"/>
        </w:rPr>
      </w:pPr>
      <w:r w:rsidRPr="00FA1B8A">
        <w:rPr>
          <w:sz w:val="22"/>
          <w:szCs w:val="22"/>
        </w:rPr>
        <w:t>Zgodnie z art. 13 ust. 1 i ust. 2 Rozporządzenia Parlamentu Europejskiego i Rady z dnia 27 kwietnia 2016r. o ochronie osób fizycznych w związku z przetwarzaniem danych osobowych i w sprawie swobodnego przepływu takich danych oraz uchylenia dyrektywy 95/46/WE (dalej RODO) informujemy, iż:</w:t>
      </w:r>
    </w:p>
    <w:p w:rsidR="00176DB8" w:rsidRPr="00FA1B8A" w:rsidRDefault="00176DB8" w:rsidP="00176DB8">
      <w:pPr>
        <w:autoSpaceDE w:val="0"/>
        <w:autoSpaceDN w:val="0"/>
        <w:adjustRightInd w:val="0"/>
        <w:jc w:val="center"/>
        <w:rPr>
          <w:sz w:val="22"/>
          <w:szCs w:val="22"/>
        </w:rPr>
      </w:pPr>
    </w:p>
    <w:p w:rsidR="00176DB8" w:rsidRDefault="00176DB8" w:rsidP="00176DB8">
      <w:pPr>
        <w:numPr>
          <w:ilvl w:val="0"/>
          <w:numId w:val="1"/>
        </w:numPr>
        <w:autoSpaceDE w:val="0"/>
        <w:autoSpaceDN w:val="0"/>
        <w:adjustRightInd w:val="0"/>
        <w:ind w:left="284" w:hanging="284"/>
        <w:jc w:val="both"/>
        <w:rPr>
          <w:sz w:val="22"/>
          <w:szCs w:val="22"/>
        </w:rPr>
      </w:pPr>
      <w:r w:rsidRPr="00FA1B8A">
        <w:rPr>
          <w:sz w:val="22"/>
          <w:szCs w:val="22"/>
        </w:rPr>
        <w:t xml:space="preserve">Administratorem przekazanych danych osobowych jest </w:t>
      </w:r>
      <w:r>
        <w:rPr>
          <w:sz w:val="22"/>
          <w:szCs w:val="22"/>
        </w:rPr>
        <w:t>Gmina Miasto Rzeszów</w:t>
      </w:r>
      <w:r w:rsidRPr="00FA1B8A">
        <w:rPr>
          <w:sz w:val="22"/>
          <w:szCs w:val="22"/>
        </w:rPr>
        <w:t xml:space="preserve">, </w:t>
      </w:r>
      <w:r>
        <w:rPr>
          <w:sz w:val="22"/>
          <w:szCs w:val="22"/>
        </w:rPr>
        <w:br/>
        <w:t>ul. Rynek 1</w:t>
      </w:r>
      <w:r w:rsidRPr="00FA1B8A">
        <w:rPr>
          <w:sz w:val="22"/>
          <w:szCs w:val="22"/>
        </w:rPr>
        <w:t>,</w:t>
      </w:r>
      <w:r>
        <w:rPr>
          <w:sz w:val="22"/>
          <w:szCs w:val="22"/>
        </w:rPr>
        <w:t xml:space="preserve"> 35-064 Rzeszów,</w:t>
      </w:r>
      <w:r w:rsidRPr="00FA1B8A">
        <w:rPr>
          <w:sz w:val="22"/>
          <w:szCs w:val="22"/>
        </w:rPr>
        <w:t xml:space="preserve"> tel. </w:t>
      </w:r>
      <w:r>
        <w:rPr>
          <w:sz w:val="22"/>
          <w:szCs w:val="22"/>
        </w:rPr>
        <w:t>17 788 99 00, adres e-mail: um</w:t>
      </w:r>
      <w:r w:rsidR="005F67E2">
        <w:rPr>
          <w:sz w:val="22"/>
          <w:szCs w:val="22"/>
        </w:rPr>
        <w:t>rz</w:t>
      </w:r>
      <w:r>
        <w:rPr>
          <w:sz w:val="22"/>
          <w:szCs w:val="22"/>
        </w:rPr>
        <w:t>@erzeszow.pl</w:t>
      </w:r>
    </w:p>
    <w:p w:rsidR="00176DB8" w:rsidRDefault="00176DB8" w:rsidP="00176DB8">
      <w:pPr>
        <w:autoSpaceDE w:val="0"/>
        <w:autoSpaceDN w:val="0"/>
        <w:adjustRightInd w:val="0"/>
        <w:ind w:left="284"/>
        <w:jc w:val="both"/>
        <w:rPr>
          <w:sz w:val="22"/>
          <w:szCs w:val="22"/>
        </w:rPr>
      </w:pPr>
    </w:p>
    <w:p w:rsidR="00176DB8" w:rsidRPr="005D77F9" w:rsidRDefault="00E33533" w:rsidP="00176DB8">
      <w:pPr>
        <w:numPr>
          <w:ilvl w:val="0"/>
          <w:numId w:val="1"/>
        </w:numPr>
        <w:autoSpaceDE w:val="0"/>
        <w:autoSpaceDN w:val="0"/>
        <w:adjustRightInd w:val="0"/>
        <w:ind w:left="284" w:hanging="284"/>
        <w:jc w:val="both"/>
        <w:rPr>
          <w:sz w:val="22"/>
          <w:szCs w:val="22"/>
        </w:rPr>
      </w:pPr>
      <w:r>
        <w:rPr>
          <w:sz w:val="22"/>
          <w:szCs w:val="22"/>
        </w:rPr>
        <w:t xml:space="preserve">Kontakt z inspektorem </w:t>
      </w:r>
      <w:r w:rsidR="00176DB8" w:rsidRPr="005D77F9">
        <w:rPr>
          <w:sz w:val="22"/>
          <w:szCs w:val="22"/>
        </w:rPr>
        <w:t>ochrony danych osobowych:</w:t>
      </w:r>
      <w:r w:rsidRPr="00E33533">
        <w:rPr>
          <w:sz w:val="22"/>
          <w:szCs w:val="22"/>
        </w:rPr>
        <w:t xml:space="preserve"> </w:t>
      </w:r>
      <w:r>
        <w:rPr>
          <w:sz w:val="22"/>
          <w:szCs w:val="22"/>
        </w:rPr>
        <w:t xml:space="preserve">adres e-mail: </w:t>
      </w:r>
      <w:hyperlink r:id="rId5" w:history="1">
        <w:r w:rsidRPr="00FD3454">
          <w:rPr>
            <w:rStyle w:val="Hipercze"/>
            <w:sz w:val="22"/>
            <w:szCs w:val="22"/>
          </w:rPr>
          <w:t>iod@erzeszow.pl</w:t>
        </w:r>
      </w:hyperlink>
      <w:r>
        <w:rPr>
          <w:sz w:val="22"/>
          <w:szCs w:val="22"/>
        </w:rPr>
        <w:t xml:space="preserve"> lub pod adresem administratora: Gmina Miasto Rzeszów, ul. Rynek 1, 35-064 Rzeszów </w:t>
      </w:r>
    </w:p>
    <w:p w:rsidR="00176DB8" w:rsidRDefault="00176DB8" w:rsidP="00176DB8">
      <w:pPr>
        <w:autoSpaceDE w:val="0"/>
        <w:autoSpaceDN w:val="0"/>
        <w:adjustRightInd w:val="0"/>
        <w:ind w:left="720"/>
        <w:jc w:val="both"/>
        <w:rPr>
          <w:sz w:val="22"/>
          <w:szCs w:val="22"/>
        </w:rPr>
      </w:pPr>
    </w:p>
    <w:p w:rsidR="00176DB8" w:rsidRDefault="00B22587" w:rsidP="00176DB8">
      <w:pPr>
        <w:numPr>
          <w:ilvl w:val="0"/>
          <w:numId w:val="1"/>
        </w:numPr>
        <w:autoSpaceDE w:val="0"/>
        <w:autoSpaceDN w:val="0"/>
        <w:adjustRightInd w:val="0"/>
        <w:ind w:left="284" w:hanging="284"/>
        <w:jc w:val="both"/>
        <w:rPr>
          <w:sz w:val="22"/>
          <w:szCs w:val="22"/>
        </w:rPr>
      </w:pPr>
      <w:r>
        <w:rPr>
          <w:sz w:val="22"/>
          <w:szCs w:val="22"/>
        </w:rPr>
        <w:t>Państwa</w:t>
      </w:r>
      <w:r w:rsidR="00176DB8" w:rsidRPr="005D77F9">
        <w:rPr>
          <w:sz w:val="22"/>
          <w:szCs w:val="22"/>
        </w:rPr>
        <w:t xml:space="preserve"> dane osobowe będą przetwarzane:</w:t>
      </w:r>
    </w:p>
    <w:p w:rsidR="00176DB8" w:rsidRDefault="00176DB8" w:rsidP="00176DB8">
      <w:pPr>
        <w:numPr>
          <w:ilvl w:val="0"/>
          <w:numId w:val="3"/>
        </w:numPr>
        <w:autoSpaceDE w:val="0"/>
        <w:autoSpaceDN w:val="0"/>
        <w:adjustRightInd w:val="0"/>
        <w:jc w:val="both"/>
        <w:rPr>
          <w:sz w:val="22"/>
          <w:szCs w:val="22"/>
        </w:rPr>
      </w:pPr>
      <w:r w:rsidRPr="005D77F9">
        <w:rPr>
          <w:sz w:val="22"/>
          <w:szCs w:val="22"/>
        </w:rPr>
        <w:t>na podstawie art. 6 ust. 1 lit. c RODO tj. wypełnienia obowiązków prawny</w:t>
      </w:r>
      <w:r>
        <w:rPr>
          <w:sz w:val="22"/>
          <w:szCs w:val="22"/>
        </w:rPr>
        <w:t>ch ciążących na administratorze,</w:t>
      </w:r>
    </w:p>
    <w:p w:rsidR="00176DB8" w:rsidRDefault="00176DB8" w:rsidP="00176DB8">
      <w:pPr>
        <w:numPr>
          <w:ilvl w:val="0"/>
          <w:numId w:val="3"/>
        </w:numPr>
        <w:autoSpaceDE w:val="0"/>
        <w:autoSpaceDN w:val="0"/>
        <w:adjustRightInd w:val="0"/>
        <w:jc w:val="both"/>
        <w:rPr>
          <w:sz w:val="22"/>
          <w:szCs w:val="22"/>
        </w:rPr>
      </w:pPr>
      <w:r w:rsidRPr="005D77F9">
        <w:rPr>
          <w:sz w:val="22"/>
          <w:szCs w:val="22"/>
        </w:rPr>
        <w:t xml:space="preserve">w celu udzielenia dotacji właścicielom nieruchomości położonym na terenie Gminy </w:t>
      </w:r>
      <w:r w:rsidR="00E33533">
        <w:rPr>
          <w:sz w:val="22"/>
          <w:szCs w:val="22"/>
        </w:rPr>
        <w:t>Miasto Rzeszów</w:t>
      </w:r>
      <w:r w:rsidRPr="005D77F9">
        <w:rPr>
          <w:sz w:val="22"/>
          <w:szCs w:val="22"/>
        </w:rPr>
        <w:t xml:space="preserve"> na demontaż i odbiór wyrobów zawierających azbest w związku z realizacją zadań wynikających z ustawy z dnia 27 kwietnia 2001 r. Prawo ochrony środowiska, „Programu Oczyszczania Kraju z Azbestu na lat</w:t>
      </w:r>
      <w:r w:rsidR="009302C6">
        <w:rPr>
          <w:sz w:val="22"/>
          <w:szCs w:val="22"/>
        </w:rPr>
        <w:t>a 2009 – 2032” przyjętego U</w:t>
      </w:r>
      <w:r w:rsidRPr="005D77F9">
        <w:rPr>
          <w:sz w:val="22"/>
          <w:szCs w:val="22"/>
        </w:rPr>
        <w:t>chwałą Rady Ministrów nr</w:t>
      </w:r>
      <w:r w:rsidR="00520123">
        <w:rPr>
          <w:sz w:val="22"/>
          <w:szCs w:val="22"/>
        </w:rPr>
        <w:t> </w:t>
      </w:r>
      <w:r w:rsidRPr="005D77F9">
        <w:rPr>
          <w:sz w:val="22"/>
          <w:szCs w:val="22"/>
        </w:rPr>
        <w:t>122/2009 z dnia 14 lipca 2009</w:t>
      </w:r>
      <w:r w:rsidR="009302C6">
        <w:rPr>
          <w:sz w:val="22"/>
          <w:szCs w:val="22"/>
        </w:rPr>
        <w:t xml:space="preserve"> </w:t>
      </w:r>
      <w:r w:rsidRPr="005D77F9">
        <w:rPr>
          <w:sz w:val="22"/>
          <w:szCs w:val="22"/>
        </w:rPr>
        <w:t>r.,</w:t>
      </w:r>
      <w:r w:rsidR="009302C6">
        <w:rPr>
          <w:sz w:val="22"/>
          <w:szCs w:val="22"/>
        </w:rPr>
        <w:t xml:space="preserve"> zmienionego Uchwałą Rady Ministrów nr 39/2010 z dnia 15 marca 2010 r.,</w:t>
      </w:r>
    </w:p>
    <w:p w:rsidR="00176DB8" w:rsidRDefault="00176DB8" w:rsidP="00176DB8">
      <w:pPr>
        <w:numPr>
          <w:ilvl w:val="0"/>
          <w:numId w:val="3"/>
        </w:numPr>
        <w:autoSpaceDE w:val="0"/>
        <w:autoSpaceDN w:val="0"/>
        <w:adjustRightInd w:val="0"/>
        <w:jc w:val="both"/>
        <w:rPr>
          <w:sz w:val="22"/>
          <w:szCs w:val="22"/>
        </w:rPr>
      </w:pPr>
      <w:r>
        <w:rPr>
          <w:sz w:val="22"/>
          <w:szCs w:val="22"/>
        </w:rPr>
        <w:t>numer telefonu</w:t>
      </w:r>
      <w:r w:rsidRPr="005D77F9">
        <w:rPr>
          <w:sz w:val="22"/>
          <w:szCs w:val="22"/>
        </w:rPr>
        <w:t xml:space="preserve"> przetwarzan</w:t>
      </w:r>
      <w:r>
        <w:rPr>
          <w:sz w:val="22"/>
          <w:szCs w:val="22"/>
        </w:rPr>
        <w:t>y</w:t>
      </w:r>
      <w:r w:rsidRPr="005D77F9">
        <w:rPr>
          <w:sz w:val="22"/>
          <w:szCs w:val="22"/>
        </w:rPr>
        <w:t xml:space="preserve"> będ</w:t>
      </w:r>
      <w:r>
        <w:rPr>
          <w:sz w:val="22"/>
          <w:szCs w:val="22"/>
        </w:rPr>
        <w:t>zie</w:t>
      </w:r>
      <w:r w:rsidRPr="005D77F9">
        <w:rPr>
          <w:sz w:val="22"/>
          <w:szCs w:val="22"/>
        </w:rPr>
        <w:t xml:space="preserve"> na podstawie art. 6 ust. 1 lit. a RODO tj. zgody,</w:t>
      </w:r>
    </w:p>
    <w:p w:rsidR="00176DB8" w:rsidRDefault="00176DB8" w:rsidP="00176DB8">
      <w:pPr>
        <w:numPr>
          <w:ilvl w:val="0"/>
          <w:numId w:val="3"/>
        </w:numPr>
        <w:autoSpaceDE w:val="0"/>
        <w:autoSpaceDN w:val="0"/>
        <w:adjustRightInd w:val="0"/>
        <w:jc w:val="both"/>
        <w:rPr>
          <w:sz w:val="22"/>
          <w:szCs w:val="22"/>
        </w:rPr>
      </w:pPr>
      <w:r w:rsidRPr="005D77F9">
        <w:rPr>
          <w:sz w:val="22"/>
          <w:szCs w:val="22"/>
        </w:rPr>
        <w:t xml:space="preserve">w przypadku przyznania dotacji i zawarcia umowy na </w:t>
      </w:r>
      <w:r w:rsidR="00992437">
        <w:rPr>
          <w:sz w:val="22"/>
          <w:szCs w:val="22"/>
        </w:rPr>
        <w:t>udzielenie dotacji na realizację</w:t>
      </w:r>
      <w:r w:rsidRPr="005D77F9">
        <w:rPr>
          <w:sz w:val="22"/>
          <w:szCs w:val="22"/>
        </w:rPr>
        <w:t xml:space="preserve"> zadania w zakresie  </w:t>
      </w:r>
      <w:r w:rsidR="00992437">
        <w:rPr>
          <w:sz w:val="22"/>
          <w:szCs w:val="22"/>
        </w:rPr>
        <w:t xml:space="preserve">demontażu i </w:t>
      </w:r>
      <w:r w:rsidRPr="005D77F9">
        <w:rPr>
          <w:sz w:val="22"/>
          <w:szCs w:val="22"/>
        </w:rPr>
        <w:t>usuwania wyrobów zawierających azbest dane przetwarzane będą także na podstawie art. 6 ust. 1 lit. b RODO tj. w celu realizacji w/w umowy.</w:t>
      </w:r>
    </w:p>
    <w:p w:rsidR="00176DB8" w:rsidRPr="005D77F9" w:rsidRDefault="00176DB8" w:rsidP="00176DB8">
      <w:pPr>
        <w:autoSpaceDE w:val="0"/>
        <w:autoSpaceDN w:val="0"/>
        <w:adjustRightInd w:val="0"/>
        <w:ind w:left="1004"/>
        <w:jc w:val="both"/>
        <w:rPr>
          <w:sz w:val="22"/>
          <w:szCs w:val="22"/>
        </w:rPr>
      </w:pPr>
    </w:p>
    <w:p w:rsidR="00176DB8" w:rsidRDefault="00B22587" w:rsidP="00176DB8">
      <w:pPr>
        <w:numPr>
          <w:ilvl w:val="0"/>
          <w:numId w:val="1"/>
        </w:numPr>
        <w:autoSpaceDE w:val="0"/>
        <w:autoSpaceDN w:val="0"/>
        <w:adjustRightInd w:val="0"/>
        <w:ind w:left="284" w:hanging="284"/>
        <w:jc w:val="both"/>
        <w:rPr>
          <w:sz w:val="22"/>
          <w:szCs w:val="22"/>
        </w:rPr>
      </w:pPr>
      <w:r>
        <w:rPr>
          <w:sz w:val="22"/>
          <w:szCs w:val="22"/>
        </w:rPr>
        <w:t>Państwa</w:t>
      </w:r>
      <w:r w:rsidR="00176DB8" w:rsidRPr="00FA1B8A">
        <w:rPr>
          <w:sz w:val="22"/>
          <w:szCs w:val="22"/>
        </w:rPr>
        <w:t xml:space="preserve"> dane osobowe będą przechowywane na podstawie przepisów prawa, przez okres niezbędny do realizacji celów przetwarzania, lecz nie krócej niż okres wskazany w przepisach o archiwizacji.</w:t>
      </w:r>
    </w:p>
    <w:p w:rsidR="00176DB8" w:rsidRDefault="00176DB8" w:rsidP="00176DB8">
      <w:pPr>
        <w:autoSpaceDE w:val="0"/>
        <w:autoSpaceDN w:val="0"/>
        <w:adjustRightInd w:val="0"/>
        <w:ind w:left="284"/>
        <w:jc w:val="both"/>
        <w:rPr>
          <w:sz w:val="22"/>
          <w:szCs w:val="22"/>
        </w:rPr>
      </w:pPr>
    </w:p>
    <w:p w:rsidR="00176DB8" w:rsidRDefault="00B22587" w:rsidP="00176DB8">
      <w:pPr>
        <w:numPr>
          <w:ilvl w:val="0"/>
          <w:numId w:val="1"/>
        </w:numPr>
        <w:autoSpaceDE w:val="0"/>
        <w:autoSpaceDN w:val="0"/>
        <w:adjustRightInd w:val="0"/>
        <w:ind w:left="284" w:hanging="284"/>
        <w:jc w:val="both"/>
        <w:rPr>
          <w:sz w:val="22"/>
          <w:szCs w:val="22"/>
        </w:rPr>
      </w:pPr>
      <w:r>
        <w:rPr>
          <w:sz w:val="22"/>
          <w:szCs w:val="22"/>
        </w:rPr>
        <w:t xml:space="preserve">Państwa </w:t>
      </w:r>
      <w:r w:rsidR="00176DB8" w:rsidRPr="005D77F9">
        <w:rPr>
          <w:sz w:val="22"/>
          <w:szCs w:val="22"/>
        </w:rPr>
        <w:t>dane osobowe mogą zostać przekazane innym podmiotom wyłącznie na podstawie przepisów prawa np. służbom, organom administracji oraz innym podmiotom jeżeli wykażą interes prawny. Dane osobowe zostaną przekazane także podmiotowi wykonującemu demontaż i odbiór wyrobów zawierających azbest.</w:t>
      </w:r>
    </w:p>
    <w:p w:rsidR="00176DB8" w:rsidRDefault="00176DB8" w:rsidP="00176DB8">
      <w:pPr>
        <w:autoSpaceDE w:val="0"/>
        <w:autoSpaceDN w:val="0"/>
        <w:adjustRightInd w:val="0"/>
        <w:ind w:left="284"/>
        <w:jc w:val="both"/>
        <w:rPr>
          <w:sz w:val="22"/>
          <w:szCs w:val="22"/>
        </w:rPr>
      </w:pPr>
    </w:p>
    <w:p w:rsidR="00176DB8" w:rsidRDefault="00176DB8" w:rsidP="00176DB8">
      <w:pPr>
        <w:numPr>
          <w:ilvl w:val="0"/>
          <w:numId w:val="1"/>
        </w:numPr>
        <w:autoSpaceDE w:val="0"/>
        <w:autoSpaceDN w:val="0"/>
        <w:adjustRightInd w:val="0"/>
        <w:ind w:left="284" w:hanging="284"/>
        <w:jc w:val="both"/>
        <w:rPr>
          <w:sz w:val="22"/>
          <w:szCs w:val="22"/>
        </w:rPr>
      </w:pPr>
      <w:r w:rsidRPr="005D77F9">
        <w:rPr>
          <w:sz w:val="22"/>
          <w:szCs w:val="22"/>
        </w:rPr>
        <w:t>Posiadają Państwo prawo dostępu do treści swoich danych, prawo do ich sprostowania, usunięcia oraz ograniczenia przetwarzania, a także prawo do cofnięcia zgody – co do danych, których podanie jest dobrowolne.</w:t>
      </w:r>
    </w:p>
    <w:p w:rsidR="00176DB8" w:rsidRDefault="00176DB8" w:rsidP="00176DB8">
      <w:pPr>
        <w:autoSpaceDE w:val="0"/>
        <w:autoSpaceDN w:val="0"/>
        <w:adjustRightInd w:val="0"/>
        <w:ind w:left="284"/>
        <w:jc w:val="both"/>
        <w:rPr>
          <w:sz w:val="22"/>
          <w:szCs w:val="22"/>
        </w:rPr>
      </w:pPr>
    </w:p>
    <w:p w:rsidR="00176DB8" w:rsidRDefault="00176DB8" w:rsidP="00176DB8">
      <w:pPr>
        <w:numPr>
          <w:ilvl w:val="0"/>
          <w:numId w:val="1"/>
        </w:numPr>
        <w:autoSpaceDE w:val="0"/>
        <w:autoSpaceDN w:val="0"/>
        <w:adjustRightInd w:val="0"/>
        <w:ind w:left="284" w:hanging="284"/>
        <w:jc w:val="both"/>
        <w:rPr>
          <w:sz w:val="22"/>
          <w:szCs w:val="22"/>
        </w:rPr>
      </w:pPr>
      <w:r w:rsidRPr="005D77F9">
        <w:rPr>
          <w:sz w:val="22"/>
          <w:szCs w:val="22"/>
        </w:rPr>
        <w:t xml:space="preserve">Posiadają Państwo prawo wniesienia skargi do </w:t>
      </w:r>
      <w:r w:rsidR="00992437">
        <w:rPr>
          <w:sz w:val="22"/>
          <w:szCs w:val="22"/>
        </w:rPr>
        <w:t>Prezesa Urzędu Ochrony Danych Osobowych</w:t>
      </w:r>
      <w:r w:rsidRPr="005D77F9">
        <w:rPr>
          <w:sz w:val="22"/>
          <w:szCs w:val="22"/>
        </w:rPr>
        <w:t xml:space="preserve">, gdy uznają Państwo iż przetwarzanie danych osobowych, dotyczących Państwa osoby narusza przepisy RODO lub inne przepisy określające sposób przetwarzania i ochrony danych osobowych. </w:t>
      </w:r>
    </w:p>
    <w:p w:rsidR="00176DB8" w:rsidRDefault="00176DB8" w:rsidP="00176DB8">
      <w:pPr>
        <w:autoSpaceDE w:val="0"/>
        <w:autoSpaceDN w:val="0"/>
        <w:adjustRightInd w:val="0"/>
        <w:ind w:left="284"/>
        <w:jc w:val="both"/>
        <w:rPr>
          <w:sz w:val="22"/>
          <w:szCs w:val="22"/>
        </w:rPr>
      </w:pPr>
    </w:p>
    <w:p w:rsidR="00176DB8" w:rsidRDefault="00176DB8" w:rsidP="00176DB8">
      <w:pPr>
        <w:numPr>
          <w:ilvl w:val="0"/>
          <w:numId w:val="1"/>
        </w:numPr>
        <w:autoSpaceDE w:val="0"/>
        <w:autoSpaceDN w:val="0"/>
        <w:adjustRightInd w:val="0"/>
        <w:ind w:left="284" w:hanging="284"/>
        <w:jc w:val="both"/>
        <w:rPr>
          <w:sz w:val="22"/>
          <w:szCs w:val="22"/>
        </w:rPr>
      </w:pPr>
      <w:r w:rsidRPr="005D77F9">
        <w:rPr>
          <w:sz w:val="22"/>
          <w:szCs w:val="22"/>
        </w:rPr>
        <w:t>Podanie danych osobowych</w:t>
      </w:r>
      <w:r>
        <w:rPr>
          <w:sz w:val="22"/>
          <w:szCs w:val="22"/>
        </w:rPr>
        <w:t xml:space="preserve"> </w:t>
      </w:r>
      <w:r w:rsidRPr="005D77F9">
        <w:rPr>
          <w:sz w:val="22"/>
          <w:szCs w:val="22"/>
        </w:rPr>
        <w:t>jest konieczne w celu udzielenia dotacji.</w:t>
      </w:r>
      <w:r>
        <w:rPr>
          <w:sz w:val="22"/>
          <w:szCs w:val="22"/>
        </w:rPr>
        <w:t xml:space="preserve"> Podanie numeru telefonu jest dobrowolne, jednakże ułatwi kontakt w/s wniosku, a następnie realizację umowy.</w:t>
      </w:r>
    </w:p>
    <w:p w:rsidR="00176DB8" w:rsidRDefault="00176DB8" w:rsidP="00176DB8">
      <w:pPr>
        <w:autoSpaceDE w:val="0"/>
        <w:autoSpaceDN w:val="0"/>
        <w:adjustRightInd w:val="0"/>
        <w:ind w:left="284"/>
        <w:jc w:val="both"/>
        <w:rPr>
          <w:sz w:val="22"/>
          <w:szCs w:val="22"/>
        </w:rPr>
      </w:pPr>
    </w:p>
    <w:p w:rsidR="00176DB8" w:rsidRPr="005D77F9" w:rsidRDefault="00176DB8" w:rsidP="00176DB8">
      <w:pPr>
        <w:numPr>
          <w:ilvl w:val="0"/>
          <w:numId w:val="1"/>
        </w:numPr>
        <w:autoSpaceDE w:val="0"/>
        <w:autoSpaceDN w:val="0"/>
        <w:adjustRightInd w:val="0"/>
        <w:ind w:left="284" w:hanging="284"/>
        <w:jc w:val="both"/>
        <w:rPr>
          <w:sz w:val="22"/>
          <w:szCs w:val="22"/>
        </w:rPr>
      </w:pPr>
      <w:r w:rsidRPr="005D77F9">
        <w:rPr>
          <w:sz w:val="22"/>
          <w:szCs w:val="22"/>
        </w:rPr>
        <w:t>Wobec danych osobowych nie będzie stosowane zautomatyzowane podejmowanie decyzji, w tym profilowanie.</w:t>
      </w:r>
    </w:p>
    <w:sectPr w:rsidR="00176DB8" w:rsidRPr="005D77F9" w:rsidSect="003465C9">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8177F0"/>
    <w:multiLevelType w:val="hybridMultilevel"/>
    <w:tmpl w:val="EE1407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0006132"/>
    <w:multiLevelType w:val="hybridMultilevel"/>
    <w:tmpl w:val="1FF416C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 w15:restartNumberingAfterBreak="0">
    <w:nsid w:val="37405A99"/>
    <w:multiLevelType w:val="hybridMultilevel"/>
    <w:tmpl w:val="9266EE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DB8"/>
    <w:rsid w:val="000F0A18"/>
    <w:rsid w:val="00176DB8"/>
    <w:rsid w:val="001E5AC3"/>
    <w:rsid w:val="00497292"/>
    <w:rsid w:val="00520123"/>
    <w:rsid w:val="005F67E2"/>
    <w:rsid w:val="009302C6"/>
    <w:rsid w:val="00992437"/>
    <w:rsid w:val="00B22587"/>
    <w:rsid w:val="00E33533"/>
    <w:rsid w:val="00F03A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FC2A4A-82C2-4AAA-BBB6-674737772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76DB8"/>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176DB8"/>
    <w:rPr>
      <w:color w:val="0563C1" w:themeColor="hyperlink"/>
      <w:u w:val="single"/>
    </w:rPr>
  </w:style>
  <w:style w:type="paragraph" w:styleId="Tekstdymka">
    <w:name w:val="Balloon Text"/>
    <w:basedOn w:val="Normalny"/>
    <w:link w:val="TekstdymkaZnak"/>
    <w:uiPriority w:val="99"/>
    <w:semiHidden/>
    <w:unhideWhenUsed/>
    <w:rsid w:val="001E5AC3"/>
    <w:rPr>
      <w:rFonts w:ascii="Segoe UI" w:hAnsi="Segoe UI" w:cs="Segoe UI"/>
      <w:sz w:val="18"/>
      <w:szCs w:val="18"/>
    </w:rPr>
  </w:style>
  <w:style w:type="character" w:customStyle="1" w:styleId="TekstdymkaZnak">
    <w:name w:val="Tekst dymka Znak"/>
    <w:basedOn w:val="Domylnaczcionkaakapitu"/>
    <w:link w:val="Tekstdymka"/>
    <w:uiPriority w:val="99"/>
    <w:semiHidden/>
    <w:rsid w:val="001E5AC3"/>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erzeszow.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436</Words>
  <Characters>2619</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Bielak</dc:creator>
  <cp:keywords/>
  <dc:description/>
  <cp:lastModifiedBy>Bielak Joanna</cp:lastModifiedBy>
  <cp:revision>2</cp:revision>
  <cp:lastPrinted>2022-05-11T11:16:00Z</cp:lastPrinted>
  <dcterms:created xsi:type="dcterms:W3CDTF">2022-05-11T11:28:00Z</dcterms:created>
  <dcterms:modified xsi:type="dcterms:W3CDTF">2022-05-11T11:28:00Z</dcterms:modified>
</cp:coreProperties>
</file>